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E9B6" w14:textId="77777777" w:rsidR="00084E87" w:rsidRPr="00084E87" w:rsidRDefault="00084E87" w:rsidP="00084E87">
      <w:pPr>
        <w:spacing w:after="300" w:line="450" w:lineRule="atLeast"/>
        <w:outlineLvl w:val="0"/>
        <w:rPr>
          <w:rFonts w:ascii="Helvetica" w:eastAsia="Times New Roman" w:hAnsi="Helvetica" w:cs="Times New Roman"/>
          <w:b/>
          <w:bCs/>
          <w:color w:val="215A6F"/>
          <w:kern w:val="36"/>
          <w:sz w:val="46"/>
          <w:szCs w:val="46"/>
          <w:lang w:eastAsia="en-GB"/>
        </w:rPr>
      </w:pPr>
      <w:r w:rsidRPr="00084E87">
        <w:rPr>
          <w:rFonts w:ascii="Helvetica" w:eastAsia="Times New Roman" w:hAnsi="Helvetica" w:cs="Times New Roman"/>
          <w:b/>
          <w:bCs/>
          <w:color w:val="215A6F"/>
          <w:kern w:val="36"/>
          <w:sz w:val="46"/>
          <w:szCs w:val="46"/>
          <w:lang w:eastAsia="en-GB"/>
        </w:rPr>
        <w:t>Town Council Land and Buildings</w:t>
      </w:r>
    </w:p>
    <w:p w14:paraId="1CE09587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</w:pP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>Town Hall (Permanent building)</w:t>
      </w:r>
    </w:p>
    <w:p w14:paraId="6ED52E89" w14:textId="77777777" w:rsidR="00084E87" w:rsidRPr="00084E87" w:rsidRDefault="00084E87" w:rsidP="00084E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t>37, West Borough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Wimborne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BH21 1LT</w:t>
      </w:r>
    </w:p>
    <w:p w14:paraId="03673D74" w14:textId="0592193C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gramStart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Freehold :</w:t>
      </w:r>
      <w:proofErr w:type="gramEnd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: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 xml:space="preserve">Occupied by Wimborne Minster Town Council. </w:t>
      </w:r>
    </w:p>
    <w:p w14:paraId="507F2524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</w:pP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>Jubilee Garden (Land with permanent building – see below)</w:t>
      </w:r>
    </w:p>
    <w:p w14:paraId="38C0C80B" w14:textId="77777777" w:rsidR="00084E87" w:rsidRPr="00084E87" w:rsidRDefault="00084E87" w:rsidP="00084E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t>37, West Borough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Wimborne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BH21 1LT</w:t>
      </w:r>
    </w:p>
    <w:p w14:paraId="56C73266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gramStart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Freehold :</w:t>
      </w:r>
      <w:proofErr w:type="gramEnd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: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Mainly land with one permanent building – see next item</w:t>
      </w:r>
    </w:p>
    <w:p w14:paraId="240E247C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</w:pP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>Gazebo (Permanent building)</w:t>
      </w:r>
    </w:p>
    <w:p w14:paraId="4D9A5F5F" w14:textId="77777777" w:rsidR="00084E87" w:rsidRPr="00084E87" w:rsidRDefault="00084E87" w:rsidP="00084E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t>37, West Borough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Wimborne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BH21 1LT</w:t>
      </w:r>
    </w:p>
    <w:p w14:paraId="36498D70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gramStart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Freehold :</w:t>
      </w:r>
      <w:proofErr w:type="gramEnd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: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Used as a storage facility</w:t>
      </w:r>
    </w:p>
    <w:p w14:paraId="7A3FA1EB" w14:textId="4EDDFD38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</w:pP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>Redcotts Recreation Ground (Land with permanent buildings comprising a Sports Pavilion, Public Toilets and Storage Building)</w:t>
      </w:r>
    </w:p>
    <w:p w14:paraId="7633BA1D" w14:textId="77777777" w:rsidR="00084E87" w:rsidRPr="00084E87" w:rsidRDefault="00084E87" w:rsidP="00084E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t>Victoria Road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Wimborne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BH21 1EU</w:t>
      </w:r>
    </w:p>
    <w:p w14:paraId="3977F394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gramStart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Freehold :</w:t>
      </w:r>
      <w:proofErr w:type="gramEnd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: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by Wimborne Minster Town Council. The sports pavilion is part leased to Wimborne Minster Tennis Club and part leased to Wimborne Bowls Club.</w:t>
      </w:r>
    </w:p>
    <w:p w14:paraId="49C85725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 </w:t>
      </w:r>
    </w:p>
    <w:p w14:paraId="25C4133D" w14:textId="1A212A0B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</w:pP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lastRenderedPageBreak/>
        <w:t xml:space="preserve">Leigh Park Playing Field (Land with permanent buildings comprising a Children’s and </w:t>
      </w:r>
      <w:r w:rsidR="00A527F7"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>Community</w:t>
      </w: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 xml:space="preserve"> Centre and Sports Pavilion)</w:t>
      </w:r>
    </w:p>
    <w:p w14:paraId="6E22DB1B" w14:textId="77777777" w:rsidR="00084E87" w:rsidRPr="00084E87" w:rsidRDefault="00084E87" w:rsidP="00084E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t>Gordon Road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Wimborne</w:t>
      </w:r>
      <w:r w:rsidRPr="00084E87">
        <w:rPr>
          <w:rFonts w:ascii="Arial" w:eastAsia="Times New Roman" w:hAnsi="Arial" w:cs="Arial"/>
          <w:i/>
          <w:iCs/>
          <w:color w:val="444444"/>
          <w:sz w:val="24"/>
          <w:szCs w:val="24"/>
          <w:lang w:eastAsia="en-GB"/>
        </w:rPr>
        <w:br/>
        <w:t>BH21 2AP</w:t>
      </w:r>
    </w:p>
    <w:p w14:paraId="4A3C93BE" w14:textId="36E97483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proofErr w:type="gramStart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Freehold :</w:t>
      </w:r>
      <w:proofErr w:type="gramEnd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: Yes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  <w:t>Occupied by Wimborne Minster Town Council. Leigh Park Children’s and Community Centre is leased to Dorset Council. The Rugby Pavilion and pitches are leased to Wimborne Rugby Football Club.</w:t>
      </w:r>
    </w:p>
    <w:p w14:paraId="4B701993" w14:textId="77777777" w:rsidR="00084E87" w:rsidRPr="00084E87" w:rsidRDefault="00084E87" w:rsidP="00084E8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</w:pPr>
      <w:r w:rsidRPr="00084E87">
        <w:rPr>
          <w:rFonts w:ascii="Helvetica" w:eastAsia="Times New Roman" w:hAnsi="Helvetica" w:cs="Arial"/>
          <w:b/>
          <w:bCs/>
          <w:color w:val="215A6F"/>
          <w:sz w:val="31"/>
          <w:szCs w:val="31"/>
          <w:lang w:eastAsia="en-GB"/>
        </w:rPr>
        <w:t>Wimborne Cemetery</w:t>
      </w:r>
    </w:p>
    <w:p w14:paraId="2D62E0B0" w14:textId="77777777" w:rsidR="00E27AF5" w:rsidRDefault="00E27AF5" w:rsidP="00E27A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Wimborne Minster Town Council have the </w:t>
      </w:r>
      <w:r w:rsidR="00084E87"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ownership of the land and buildings</w:t>
      </w: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.</w:t>
      </w:r>
    </w:p>
    <w:p w14:paraId="4BB416C2" w14:textId="51F48A1A" w:rsidR="00084E87" w:rsidRPr="00084E87" w:rsidRDefault="00084E87" w:rsidP="00E27A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Size of the land is</w:t>
      </w:r>
      <w:r w:rsidR="0046413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12-13</w:t>
      </w: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acres (this includes the allotments and driveway to the cemetery)</w:t>
      </w:r>
    </w:p>
    <w:p w14:paraId="56D9FF98" w14:textId="6F380A45" w:rsidR="00084E87" w:rsidRPr="00084E87" w:rsidRDefault="00084E87" w:rsidP="00084E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Land Registry Title Deed No: DT333907</w:t>
      </w:r>
      <w:r w:rsidR="0021224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and</w:t>
      </w:r>
      <w:r w:rsidR="004353A5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DT56070</w:t>
      </w:r>
    </w:p>
    <w:p w14:paraId="042F5260" w14:textId="77777777" w:rsidR="00084E87" w:rsidRPr="00084E87" w:rsidRDefault="00084E87" w:rsidP="00084E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Number of buildings – 1 lodge (used as residential) 2 Chapels (1 used for services, 1 used as a workshop) and 1 toilet </w:t>
      </w:r>
      <w:proofErr w:type="gramStart"/>
      <w:r w:rsidRPr="00084E87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block</w:t>
      </w:r>
      <w:proofErr w:type="gramEnd"/>
    </w:p>
    <w:p w14:paraId="107A2643" w14:textId="77777777" w:rsidR="006D4182" w:rsidRDefault="006D4182"/>
    <w:sectPr w:rsidR="006D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A6925"/>
    <w:multiLevelType w:val="multilevel"/>
    <w:tmpl w:val="1098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14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87"/>
    <w:rsid w:val="00084E87"/>
    <w:rsid w:val="00212246"/>
    <w:rsid w:val="004353A5"/>
    <w:rsid w:val="0046413A"/>
    <w:rsid w:val="005F7CE5"/>
    <w:rsid w:val="006D4182"/>
    <w:rsid w:val="007A7BD0"/>
    <w:rsid w:val="00A527F7"/>
    <w:rsid w:val="00E2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9737"/>
  <w15:chartTrackingRefBased/>
  <w15:docId w15:val="{15A4250E-25FB-47B8-AC8C-BA8854E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84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E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4E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4E8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4E87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24522-b978-4120-a1e8-58c5bb85ed3e">
      <Terms xmlns="http://schemas.microsoft.com/office/infopath/2007/PartnerControls"/>
    </lcf76f155ced4ddcb4097134ff3c332f>
    <TaxCatchAll xmlns="141874cc-581d-49ce-9cda-caf0b9dcc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7529A6B11D49A606A02FBE387767" ma:contentTypeVersion="18" ma:contentTypeDescription="Create a new document." ma:contentTypeScope="" ma:versionID="863c15e9942c697d9473a3cca254a9b1">
  <xsd:schema xmlns:xsd="http://www.w3.org/2001/XMLSchema" xmlns:xs="http://www.w3.org/2001/XMLSchema" xmlns:p="http://schemas.microsoft.com/office/2006/metadata/properties" xmlns:ns2="f9e24522-b978-4120-a1e8-58c5bb85ed3e" xmlns:ns3="141874cc-581d-49ce-9cda-caf0b9dcca5b" targetNamespace="http://schemas.microsoft.com/office/2006/metadata/properties" ma:root="true" ma:fieldsID="1dd70d8ed678d753a968c5b9f0d27431" ns2:_="" ns3:_="">
    <xsd:import namespace="f9e24522-b978-4120-a1e8-58c5bb85ed3e"/>
    <xsd:import namespace="141874cc-581d-49ce-9cda-caf0b9dcc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4522-b978-4120-a1e8-58c5bb85e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0026d1-2888-46d0-ae3d-bbcb65e8e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74cc-581d-49ce-9cda-caf0b9dcc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dd4abf-6c3d-4766-a089-908f573b21f3}" ma:internalName="TaxCatchAll" ma:showField="CatchAllData" ma:web="141874cc-581d-49ce-9cda-caf0b9dcc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6A805-8407-4146-9621-E6D070BCE0D0}">
  <ds:schemaRefs>
    <ds:schemaRef ds:uri="http://schemas.microsoft.com/office/2006/metadata/properties"/>
    <ds:schemaRef ds:uri="http://schemas.microsoft.com/office/infopath/2007/PartnerControls"/>
    <ds:schemaRef ds:uri="f9e24522-b978-4120-a1e8-58c5bb85ed3e"/>
    <ds:schemaRef ds:uri="141874cc-581d-49ce-9cda-caf0b9dcca5b"/>
  </ds:schemaRefs>
</ds:datastoreItem>
</file>

<file path=customXml/itemProps2.xml><?xml version="1.0" encoding="utf-8"?>
<ds:datastoreItem xmlns:ds="http://schemas.openxmlformats.org/officeDocument/2006/customXml" ds:itemID="{F7CDECB4-A9AE-45FB-8D7D-BCCC5E677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3AB93-899F-43D8-A551-6CBFC381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4522-b978-4120-a1e8-58c5bb85ed3e"/>
    <ds:schemaRef ds:uri="141874cc-581d-49ce-9cda-caf0b9dcc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Burton</dc:creator>
  <cp:keywords/>
  <dc:description/>
  <cp:lastModifiedBy>Jam Wright</cp:lastModifiedBy>
  <cp:revision>7</cp:revision>
  <dcterms:created xsi:type="dcterms:W3CDTF">2022-02-03T21:31:00Z</dcterms:created>
  <dcterms:modified xsi:type="dcterms:W3CDTF">2024-05-09T12:02:00Z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0x010100E4AD7529A6B11D49A606A02FBE387767</vt:lpwstr>
  </property>
  <property fmtid="{D5CDD505-2E9C-101B-9397-08002B2CF9AE}" pid="3" name="MediaServiceImageTags">
    <vt:lpwstr/>
  </property>
</Properties>
</file>